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A868" w14:textId="338546B1" w:rsidR="000C5964" w:rsidRDefault="000C5964" w:rsidP="000C596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1500B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AF5D4E3" wp14:editId="63F4C11C">
            <wp:extent cx="904875" cy="102870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80F6D" w14:textId="4792880D" w:rsidR="000C5964" w:rsidRDefault="000C5964" w:rsidP="000C596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Announcement </w:t>
      </w:r>
      <w:r w:rsidR="00BB17B4" w:rsidRPr="000C5964">
        <w:rPr>
          <w:rFonts w:ascii="TH SarabunPSK" w:eastAsia="Times New Roman" w:hAnsi="TH SarabunPSK" w:cs="TH SarabunPSK"/>
          <w:sz w:val="32"/>
          <w:szCs w:val="32"/>
        </w:rPr>
        <w:t>San Kamphaeng</w:t>
      </w: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 Police Station Chiangmai</w:t>
      </w:r>
      <w:r w:rsidRPr="000C5964">
        <w:rPr>
          <w:rFonts w:ascii="TH SarabunPSK" w:eastAsia="Times New Roman" w:hAnsi="TH SarabunPSK" w:cs="TH SarabunPSK"/>
          <w:sz w:val="32"/>
          <w:szCs w:val="32"/>
        </w:rPr>
        <w:br/>
        <w:t>on Anti-Bribery Policy and No Gift Policy from the performance of duties</w:t>
      </w:r>
      <w:r w:rsidRPr="000C5964">
        <w:rPr>
          <w:rFonts w:ascii="TH SarabunPSK" w:eastAsia="Times New Roman" w:hAnsi="TH SarabunPSK" w:cs="TH SarabunPSK"/>
          <w:sz w:val="32"/>
          <w:szCs w:val="32"/>
        </w:rPr>
        <w:br/>
        <w:t>for the fiscal year 202</w:t>
      </w:r>
      <w:r w:rsidR="000821BC">
        <w:rPr>
          <w:rFonts w:ascii="TH SarabunPSK" w:eastAsia="Times New Roman" w:hAnsi="TH SarabunPSK" w:cs="TH SarabunPSK"/>
          <w:sz w:val="32"/>
          <w:szCs w:val="32"/>
        </w:rPr>
        <w:t>5</w:t>
      </w:r>
      <w:r w:rsidRPr="000C5964">
        <w:rPr>
          <w:rFonts w:ascii="TH SarabunPSK" w:eastAsia="Times New Roman" w:hAnsi="TH SarabunPSK" w:cs="TH SarabunPSK"/>
          <w:sz w:val="32"/>
          <w:szCs w:val="32"/>
        </w:rPr>
        <w:br/>
        <w:t>- - - - - - - - - - - - - - - - -</w:t>
      </w:r>
    </w:p>
    <w:p w14:paraId="7EC2A35C" w14:textId="068025C8" w:rsidR="000C5964" w:rsidRDefault="000C5964" w:rsidP="000C596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According to the Constitutional Prevention and Suppression of Corruption Act B.E. </w:t>
      </w:r>
      <w:proofErr w:type="gramStart"/>
      <w:r w:rsidRPr="000C5964">
        <w:rPr>
          <w:rFonts w:ascii="TH SarabunPSK" w:eastAsia="Times New Roman" w:hAnsi="TH SarabunPSK" w:cs="TH SarabunPSK"/>
          <w:sz w:val="32"/>
          <w:szCs w:val="32"/>
        </w:rPr>
        <w:t>2561,Section</w:t>
      </w:r>
      <w:proofErr w:type="gramEnd"/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 128, paragraph one, prohibits any public official from receiving property or any other benefit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that may be calculated as income from anyone. other than assets or legitimate interests. Rules or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regulations issued by virtue of the provisions of law, except for the receipt of assets or other benefits.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according to the rules and the number of The NACC establishes and the Code of Ethics for Police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Officers B.E. 2564 (2021) Honesty and Integrity Comply with legal obligations Transparency of the Royal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Thai Police Refrain from demonstrating behavior that implies exploitation or abuse and is responsible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for human rights duties. Be ready for audits and accountability. and Article 2(4) thinks of the common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good rather than the personal benefit. Public spirit, cooperation, cooperation, and sacrifice for the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common good and creation for the benefit of society in conjunction with the National Reform Plan on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Prevention and Suppression of Corruption and Misconduct (Revised Version) Define major </w:t>
      </w:r>
      <w:proofErr w:type="gramStart"/>
      <w:r w:rsidRPr="000C5964">
        <w:rPr>
          <w:rFonts w:ascii="TH SarabunPSK" w:eastAsia="Times New Roman" w:hAnsi="TH SarabunPSK" w:cs="TH SarabunPSK"/>
          <w:sz w:val="32"/>
          <w:szCs w:val="32"/>
        </w:rPr>
        <w:t>reform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activities</w:t>
      </w:r>
      <w:proofErr w:type="gramEnd"/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 Activity 4 Develop the Thai bureaucracy to be transparent and without benefits Goal 1 Article</w:t>
      </w:r>
    </w:p>
    <w:p w14:paraId="739DEDA2" w14:textId="0D2C7CF6" w:rsidR="000C5964" w:rsidRDefault="000C5964" w:rsidP="000C596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1.1 All government agencies shall declare as agencies that all government officials do not accept gifts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and gifts of all kinds from performing their </w:t>
      </w:r>
      <w:proofErr w:type="gramStart"/>
      <w:r w:rsidRPr="000C5964">
        <w:rPr>
          <w:rFonts w:ascii="TH SarabunPSK" w:eastAsia="Times New Roman" w:hAnsi="TH SarabunPSK" w:cs="TH SarabunPSK"/>
          <w:sz w:val="32"/>
          <w:szCs w:val="32"/>
        </w:rPr>
        <w:t>duties(</w:t>
      </w:r>
      <w:proofErr w:type="gramEnd"/>
      <w:r w:rsidRPr="000C5964">
        <w:rPr>
          <w:rFonts w:ascii="TH SarabunPSK" w:eastAsia="Times New Roman" w:hAnsi="TH SarabunPSK" w:cs="TH SarabunPSK"/>
          <w:sz w:val="32"/>
          <w:szCs w:val="32"/>
        </w:rPr>
        <w:t>No Gift Policy).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Therefore, in order to prevent conflict of interest, bribery, gifts, gifts or any other benefits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that affect the performance of duties, the Anti-Bribery Policy and No Gift Policy from performing duties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are as follows:</w:t>
      </w:r>
    </w:p>
    <w:p w14:paraId="628F3BDB" w14:textId="77777777" w:rsidR="000C5964" w:rsidRDefault="000C5964" w:rsidP="000C596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Article 1 This Notice</w:t>
      </w:r>
    </w:p>
    <w:p w14:paraId="10FA184B" w14:textId="53085032" w:rsidR="000C5964" w:rsidRDefault="000C5964" w:rsidP="000C596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"Supervisor" means a person who has the authority and duty to command, </w:t>
      </w:r>
      <w:proofErr w:type="gramStart"/>
      <w:r w:rsidRPr="000C5964">
        <w:rPr>
          <w:rFonts w:ascii="TH SarabunPSK" w:eastAsia="Times New Roman" w:hAnsi="TH SarabunPSK" w:cs="TH SarabunPSK"/>
          <w:sz w:val="32"/>
          <w:szCs w:val="32"/>
        </w:rPr>
        <w:t>supervise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,monitor</w:t>
      </w:r>
      <w:proofErr w:type="gramEnd"/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 and inspect police officers under his subordination.</w:t>
      </w:r>
    </w:p>
    <w:p w14:paraId="21B9558A" w14:textId="1A914B74" w:rsidR="000C5964" w:rsidRPr="000C5964" w:rsidRDefault="000C5964" w:rsidP="000C596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"Bribe" means property or any other benefit given to a person to induce him to act or not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to act in office. Whether it is rightful or unlawful with </w:t>
      </w:r>
      <w:proofErr w:type="gramStart"/>
      <w:r w:rsidRPr="000C5964">
        <w:rPr>
          <w:rFonts w:ascii="TH SarabunPSK" w:eastAsia="Times New Roman" w:hAnsi="TH SarabunPSK" w:cs="TH SarabunPSK"/>
          <w:sz w:val="32"/>
          <w:szCs w:val="32"/>
        </w:rPr>
        <w:t>duty./</w:t>
      </w:r>
      <w:proofErr w:type="gramEnd"/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 Performance of duties.....</w:t>
      </w:r>
    </w:p>
    <w:p w14:paraId="3E0355C9" w14:textId="20FEE014" w:rsidR="000C5964" w:rsidRDefault="000C5964" w:rsidP="000C596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"Performance of duties" means acts or performance of duties of public officials. In a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position appointed or assigned to perform any duty or to act on behalf of any duty, both general and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specific, as a police officer as prescribed by law. authority or act in accordance with the </w:t>
      </w:r>
      <w:proofErr w:type="gramStart"/>
      <w:r w:rsidRPr="000C5964">
        <w:rPr>
          <w:rFonts w:ascii="TH SarabunPSK" w:eastAsia="Times New Roman" w:hAnsi="TH SarabunPSK" w:cs="TH SarabunPSK"/>
          <w:sz w:val="32"/>
          <w:szCs w:val="32"/>
        </w:rPr>
        <w:t>authority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prescribed</w:t>
      </w:r>
      <w:proofErr w:type="gramEnd"/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 by law.</w:t>
      </w:r>
      <w:r>
        <w:rPr>
          <w:rFonts w:ascii="TH SarabunPSK" w:eastAsia="Times New Roman" w:hAnsi="TH SarabunPSK" w:cs="TH SarabunPSK"/>
          <w:sz w:val="32"/>
          <w:szCs w:val="32"/>
        </w:rPr>
        <w:br w:type="page"/>
      </w:r>
    </w:p>
    <w:p w14:paraId="6F61551D" w14:textId="076D5DBB" w:rsidR="000C5964" w:rsidRDefault="000C5964" w:rsidP="000C596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lastRenderedPageBreak/>
        <w:t>-2-</w:t>
      </w:r>
    </w:p>
    <w:p w14:paraId="6A58E864" w14:textId="4228A3D2" w:rsidR="000C5964" w:rsidRDefault="000C5964" w:rsidP="000C5964">
      <w:pPr>
        <w:spacing w:before="24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"Gifts, gifts or other benefits affecting the performance of duties" means money, </w:t>
      </w:r>
      <w:proofErr w:type="gramStart"/>
      <w:r w:rsidRPr="000C5964">
        <w:rPr>
          <w:rFonts w:ascii="TH SarabunPSK" w:eastAsia="Times New Roman" w:hAnsi="TH SarabunPSK" w:cs="TH SarabunPSK"/>
          <w:sz w:val="32"/>
          <w:szCs w:val="32"/>
        </w:rPr>
        <w:t>property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,services</w:t>
      </w:r>
      <w:proofErr w:type="gramEnd"/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 or other benefits that are valued and include tips received by government officials in addition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to salary. Income, government benefits in normal cases and influence decision-making. approval Permit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or otherwise perform duties in a manner that dishonestly benefits the gift giver either in the past or a</w:t>
      </w:r>
      <w:r>
        <w:rPr>
          <w:rFonts w:ascii="TH SarabunPSK" w:eastAsia="Times New Roman" w:hAnsi="TH SarabunPSK" w:cs="TH SarabunPSK"/>
          <w:sz w:val="32"/>
          <w:szCs w:val="32"/>
        </w:rPr>
        <w:t xml:space="preserve">t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the time of receipt or in the future.</w:t>
      </w:r>
    </w:p>
    <w:p w14:paraId="54ECBC8C" w14:textId="77777777" w:rsidR="000C5964" w:rsidRDefault="000C5964" w:rsidP="000C596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Article 2 Police officers at all levels shall behave. as follows</w:t>
      </w:r>
    </w:p>
    <w:p w14:paraId="6507E471" w14:textId="3E931CD3" w:rsidR="000C5964" w:rsidRDefault="000C5964" w:rsidP="000C596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1. Do not ask, lead, give or not accept bribes, gifts, gifts or any other benefits from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performing duties.</w:t>
      </w:r>
    </w:p>
    <w:p w14:paraId="23A9A354" w14:textId="7D360AD9" w:rsidR="000C5964" w:rsidRDefault="000C5964" w:rsidP="000C596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2. Do not consent or knowingly allow family members to give or accept </w:t>
      </w:r>
      <w:proofErr w:type="gramStart"/>
      <w:r w:rsidRPr="000C5964">
        <w:rPr>
          <w:rFonts w:ascii="TH SarabunPSK" w:eastAsia="Times New Roman" w:hAnsi="TH SarabunPSK" w:cs="TH SarabunPSK"/>
          <w:sz w:val="32"/>
          <w:szCs w:val="32"/>
        </w:rPr>
        <w:t>bribes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,gifts</w:t>
      </w:r>
      <w:proofErr w:type="gramEnd"/>
      <w:r w:rsidRPr="000C5964">
        <w:rPr>
          <w:rFonts w:ascii="TH SarabunPSK" w:eastAsia="Times New Roman" w:hAnsi="TH SarabunPSK" w:cs="TH SarabunPSK"/>
          <w:sz w:val="32"/>
          <w:szCs w:val="32"/>
        </w:rPr>
        <w:t>, gifts or any other benefits to those involved in the performance of duties.</w:t>
      </w:r>
    </w:p>
    <w:p w14:paraId="7D306367" w14:textId="1D4B1295" w:rsidR="000C5964" w:rsidRDefault="000C5964" w:rsidP="000C596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3. The performance of duties must adhere to the fair enforcement of the law, the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interests and image of the police. Must not commit any act that is a conflict between personal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interests and public interests, such as accepting gifts or other benefits that affect the performance of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duties, using government resources for personal gain, disclosing inside information, </w:t>
      </w:r>
      <w:proofErr w:type="gramStart"/>
      <w:r w:rsidRPr="000C5964">
        <w:rPr>
          <w:rFonts w:ascii="TH SarabunPSK" w:eastAsia="Times New Roman" w:hAnsi="TH SarabunPSK" w:cs="TH SarabunPSK"/>
          <w:sz w:val="32"/>
          <w:szCs w:val="32"/>
        </w:rPr>
        <w:t>obstructing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official</w:t>
      </w:r>
      <w:proofErr w:type="gramEnd"/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 hours for special work, etc.</w:t>
      </w:r>
    </w:p>
    <w:p w14:paraId="763CE29C" w14:textId="06C1CA16" w:rsidR="000C5964" w:rsidRDefault="000C5964" w:rsidP="000C596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4. Reduce the giving or receiving of assets or other benefits according to the rules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and amounts specified by the Office of the NACC by using the method of expression by signing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greeting cards, greeting books, condolence cards, or using social media instead of giving items.</w:t>
      </w:r>
    </w:p>
    <w:p w14:paraId="0BB47BA3" w14:textId="77777777" w:rsidR="000C5964" w:rsidRDefault="000C5964" w:rsidP="000C596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5. Refuse Not tolerated. Not indifferent. Against the behavior of accepting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bribes, gifts, gifts or any other benefits. If any violations are found, the Superintendent/Station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Chief shall be notified as soon as possible.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5E134AC6" w14:textId="746CA388" w:rsidR="000C5964" w:rsidRDefault="000C5964" w:rsidP="000C596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Article 3 The supervisor shall have the authority and duty to supervise, monitor and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inspect the police officers under the subordinate to comply with this announcement. In case of any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violation of this notice, report to the Superintendent/Station Supervisor as soon as possible.</w:t>
      </w:r>
    </w:p>
    <w:p w14:paraId="1FCD9458" w14:textId="65D6ED58" w:rsidR="000C5964" w:rsidRDefault="000C5964" w:rsidP="000C596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Article 4 Any person found to be in violation of this Notice. Complaints/whistleblowers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can be made directly through the Superintendent/Station Chief at </w:t>
      </w:r>
      <w:r w:rsidR="00BB17B4" w:rsidRPr="000C5964">
        <w:rPr>
          <w:rFonts w:ascii="TH SarabunPSK" w:eastAsia="Times New Roman" w:hAnsi="TH SarabunPSK" w:cs="TH SarabunPSK"/>
          <w:sz w:val="32"/>
          <w:szCs w:val="32"/>
        </w:rPr>
        <w:t>San Kamphaeng</w:t>
      </w: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 Police Station or by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telephone number </w:t>
      </w:r>
      <w:r w:rsidR="00BB17B4">
        <w:rPr>
          <w:rFonts w:ascii="TH SarabunPSK" w:eastAsia="Times New Roman" w:hAnsi="TH SarabunPSK" w:cs="TH SarabunPSK"/>
          <w:sz w:val="32"/>
          <w:szCs w:val="32"/>
        </w:rPr>
        <w:t>081-9505157</w:t>
      </w: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 where the information of the complainant/whistleblower will be kept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strictly confidential.</w:t>
      </w:r>
    </w:p>
    <w:p w14:paraId="0A81F338" w14:textId="77777777" w:rsidR="000C5964" w:rsidRDefault="000C5964" w:rsidP="000C596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Article 5 In case of receiving complaints/clues Personnel affiliated with such offences at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the police station will investigate the facts. If found guilty, the person who committed such act will be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punished according to the law. and deliver the matter according to the next hierarchy of </w:t>
      </w:r>
      <w:proofErr w:type="gramStart"/>
      <w:r w:rsidRPr="000C5964">
        <w:rPr>
          <w:rFonts w:ascii="TH SarabunPSK" w:eastAsia="Times New Roman" w:hAnsi="TH SarabunPSK" w:cs="TH SarabunPSK"/>
          <w:sz w:val="32"/>
          <w:szCs w:val="32"/>
        </w:rPr>
        <w:t>command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,subject</w:t>
      </w:r>
      <w:proofErr w:type="gramEnd"/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 to strict adherence to the order.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585D72EA" w14:textId="77777777" w:rsidR="000C5964" w:rsidRDefault="000C5964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br w:type="page"/>
      </w:r>
    </w:p>
    <w:p w14:paraId="04024435" w14:textId="32ABCA2F" w:rsidR="000C5964" w:rsidRDefault="000C5964" w:rsidP="000C596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lastRenderedPageBreak/>
        <w:t>-3-</w:t>
      </w:r>
    </w:p>
    <w:p w14:paraId="293E437A" w14:textId="7D168943" w:rsidR="000C5964" w:rsidRDefault="000C5964" w:rsidP="000C5964">
      <w:pPr>
        <w:spacing w:before="24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Order as of </w:t>
      </w:r>
      <w:r>
        <w:rPr>
          <w:rFonts w:ascii="TH SarabunPSK" w:eastAsia="Times New Roman" w:hAnsi="TH SarabunPSK" w:cs="TH SarabunPSK"/>
          <w:sz w:val="32"/>
          <w:szCs w:val="32"/>
        </w:rPr>
        <w:t>1</w:t>
      </w: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>January</w:t>
      </w: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 202</w:t>
      </w:r>
      <w:r w:rsidR="000821BC">
        <w:rPr>
          <w:rFonts w:ascii="TH SarabunPSK" w:eastAsia="Times New Roman" w:hAnsi="TH SarabunPSK" w:cs="TH SarabunPSK"/>
          <w:sz w:val="32"/>
          <w:szCs w:val="32"/>
        </w:rPr>
        <w:t>5</w:t>
      </w:r>
    </w:p>
    <w:p w14:paraId="30978CC8" w14:textId="649CC846" w:rsidR="000C5964" w:rsidRDefault="000C5964" w:rsidP="000C596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</w:p>
    <w:p w14:paraId="722ECB0C" w14:textId="2C4D798A" w:rsidR="000C5964" w:rsidRDefault="000C5964" w:rsidP="000C596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      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Police Colonel</w:t>
      </w:r>
    </w:p>
    <w:p w14:paraId="4C45859A" w14:textId="5DA8F980" w:rsidR="000C5964" w:rsidRDefault="000C5964" w:rsidP="000C596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(</w:t>
      </w:r>
      <w:proofErr w:type="spellStart"/>
      <w:r>
        <w:rPr>
          <w:rFonts w:ascii="TH SarabunPSK" w:eastAsia="Times New Roman" w:hAnsi="TH SarabunPSK" w:cs="TH SarabunPSK"/>
          <w:sz w:val="32"/>
          <w:szCs w:val="32"/>
        </w:rPr>
        <w:t>Natthapol</w:t>
      </w:r>
      <w:proofErr w:type="spellEnd"/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imes New Roman" w:hAnsi="TH SarabunPSK" w:cs="TH SarabunPSK"/>
          <w:sz w:val="32"/>
          <w:szCs w:val="32"/>
        </w:rPr>
        <w:t>Janmano</w:t>
      </w:r>
      <w:proofErr w:type="spellEnd"/>
      <w:r w:rsidRPr="000C5964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25287E40" w14:textId="53C4DC59" w:rsidR="000C5964" w:rsidRPr="000C5964" w:rsidRDefault="000C5964" w:rsidP="000C596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Superintendent, </w:t>
      </w:r>
      <w:r w:rsidR="008B38DC" w:rsidRPr="000C5964">
        <w:rPr>
          <w:rFonts w:ascii="TH SarabunPSK" w:eastAsia="Times New Roman" w:hAnsi="TH SarabunPSK" w:cs="TH SarabunPSK"/>
          <w:sz w:val="32"/>
          <w:szCs w:val="32"/>
        </w:rPr>
        <w:t>San Kamphaeng</w:t>
      </w: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 Police Station</w:t>
      </w:r>
    </w:p>
    <w:p w14:paraId="127D32DC" w14:textId="77777777" w:rsidR="00F52B1C" w:rsidRPr="000C5964" w:rsidRDefault="00F52B1C" w:rsidP="000C5964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F52B1C" w:rsidRPr="000C5964" w:rsidSect="000C5964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64"/>
    <w:rsid w:val="000821BC"/>
    <w:rsid w:val="000C5964"/>
    <w:rsid w:val="0065407C"/>
    <w:rsid w:val="008A2505"/>
    <w:rsid w:val="008B38DC"/>
    <w:rsid w:val="00BB17B4"/>
    <w:rsid w:val="00F5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6FB37"/>
  <w15:chartTrackingRefBased/>
  <w15:docId w15:val="{3C09A085-8D2C-4B05-94B7-F683C529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C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AeMs</dc:creator>
  <cp:keywords/>
  <dc:description/>
  <cp:lastModifiedBy>สภ.สันกำแพง จว.เชียงใหม่</cp:lastModifiedBy>
  <cp:revision>2</cp:revision>
  <cp:lastPrinted>2025-01-20T03:43:00Z</cp:lastPrinted>
  <dcterms:created xsi:type="dcterms:W3CDTF">2025-01-22T02:12:00Z</dcterms:created>
  <dcterms:modified xsi:type="dcterms:W3CDTF">2025-01-22T02:12:00Z</dcterms:modified>
</cp:coreProperties>
</file>